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281D" w14:textId="10029DB6" w:rsidR="00633D7C" w:rsidRDefault="001A1634" w:rsidP="000F0477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1"/>
          <w:szCs w:val="31"/>
        </w:rPr>
        <w:t xml:space="preserve">D.1.1 Objekty </w:t>
      </w:r>
      <w:proofErr w:type="spellStart"/>
      <w:r>
        <w:rPr>
          <w:rFonts w:ascii="Arial" w:eastAsia="Arial" w:hAnsi="Arial" w:cs="Arial"/>
          <w:b/>
          <w:bCs/>
          <w:sz w:val="31"/>
          <w:szCs w:val="31"/>
        </w:rPr>
        <w:t>pozem</w:t>
      </w:r>
      <w:proofErr w:type="spellEnd"/>
      <w:r>
        <w:rPr>
          <w:rFonts w:ascii="Arial" w:eastAsia="Arial" w:hAnsi="Arial" w:cs="Arial"/>
          <w:b/>
          <w:bCs/>
          <w:sz w:val="31"/>
          <w:szCs w:val="31"/>
        </w:rPr>
        <w:t>. komunikací včetně propustků</w:t>
      </w:r>
    </w:p>
    <w:p w14:paraId="2924BBE0" w14:textId="77777777" w:rsidR="00633D7C" w:rsidRDefault="00633D7C">
      <w:pPr>
        <w:spacing w:line="390" w:lineRule="exact"/>
        <w:rPr>
          <w:sz w:val="24"/>
          <w:szCs w:val="24"/>
        </w:rPr>
      </w:pPr>
    </w:p>
    <w:p w14:paraId="014843F7" w14:textId="0A789430" w:rsidR="00633D7C" w:rsidRDefault="001A1634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8"/>
          <w:szCs w:val="28"/>
          <w:u w:val="single"/>
        </w:rPr>
        <w:t>D.1.1</w:t>
      </w:r>
      <w:r w:rsidR="00983678">
        <w:rPr>
          <w:rFonts w:ascii="Arial" w:eastAsia="Arial" w:hAnsi="Arial" w:cs="Arial"/>
          <w:b/>
          <w:bCs/>
          <w:sz w:val="28"/>
          <w:szCs w:val="28"/>
          <w:u w:val="single"/>
        </w:rPr>
        <w:t>-A</w:t>
      </w:r>
      <w:r>
        <w:rPr>
          <w:rFonts w:ascii="Arial" w:eastAsia="Arial" w:hAnsi="Arial" w:cs="Arial"/>
          <w:b/>
          <w:bCs/>
          <w:sz w:val="28"/>
          <w:szCs w:val="28"/>
          <w:u w:val="single"/>
        </w:rPr>
        <w:t xml:space="preserve"> TECHNICKÁ ZPRÁVA</w:t>
      </w:r>
    </w:p>
    <w:p w14:paraId="4C640810" w14:textId="77777777" w:rsidR="00633D7C" w:rsidRDefault="00633D7C">
      <w:pPr>
        <w:spacing w:line="201" w:lineRule="exact"/>
        <w:rPr>
          <w:sz w:val="24"/>
          <w:szCs w:val="24"/>
        </w:rPr>
      </w:pPr>
    </w:p>
    <w:p w14:paraId="6875D3E7" w14:textId="77777777" w:rsidR="00633D7C" w:rsidRDefault="00633D7C">
      <w:pPr>
        <w:spacing w:line="200" w:lineRule="exact"/>
        <w:rPr>
          <w:sz w:val="20"/>
          <w:szCs w:val="20"/>
        </w:rPr>
      </w:pPr>
    </w:p>
    <w:p w14:paraId="7477D82C" w14:textId="77777777" w:rsidR="00633D7C" w:rsidRDefault="00633D7C">
      <w:pPr>
        <w:spacing w:line="200" w:lineRule="exact"/>
        <w:rPr>
          <w:sz w:val="20"/>
          <w:szCs w:val="20"/>
        </w:rPr>
      </w:pPr>
    </w:p>
    <w:p w14:paraId="34AD02B3" w14:textId="4A54146F" w:rsidR="00633D7C" w:rsidRDefault="007A4860" w:rsidP="007A4860">
      <w:pPr>
        <w:pStyle w:val="Odstavecseseznamem"/>
        <w:numPr>
          <w:ilvl w:val="0"/>
          <w:numId w:val="1"/>
        </w:numPr>
        <w:spacing w:line="257" w:lineRule="exact"/>
        <w:rPr>
          <w:rFonts w:ascii="Arial" w:hAnsi="Arial" w:cs="Arial"/>
          <w:b/>
          <w:bCs/>
        </w:rPr>
      </w:pPr>
      <w:r w:rsidRPr="007A4860">
        <w:rPr>
          <w:rFonts w:ascii="Arial" w:hAnsi="Arial" w:cs="Arial"/>
          <w:b/>
          <w:bCs/>
        </w:rPr>
        <w:t>Identifikační údaje objektu</w:t>
      </w:r>
    </w:p>
    <w:p w14:paraId="6E061BF2" w14:textId="77777777" w:rsidR="007A4860" w:rsidRPr="007A4860" w:rsidRDefault="007A4860" w:rsidP="007A4860">
      <w:pPr>
        <w:pStyle w:val="Odstavecseseznamem"/>
        <w:spacing w:line="307" w:lineRule="exact"/>
        <w:ind w:left="644"/>
        <w:rPr>
          <w:sz w:val="20"/>
          <w:szCs w:val="20"/>
        </w:rPr>
      </w:pPr>
    </w:p>
    <w:p w14:paraId="1814A079" w14:textId="77777777" w:rsidR="00983678" w:rsidRPr="00983678" w:rsidRDefault="00983678" w:rsidP="009836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Jedná se o rekonstrukci dvou ulic. V Šafaříkově ulici je na komunikaci obrusná vrstva v havarijním stavu, chodníky v ulici nejsou, pouze zelené pásy, podél komunikace. V Tomáškově ulici je většina plochy tvořena betonovými panely a štěrkodrtí.  V ulici jsou provizorní parkovací stání. </w:t>
      </w:r>
      <w:r w:rsidRPr="00983678">
        <w:rPr>
          <w:rFonts w:ascii="Arial" w:hAnsi="Arial" w:cs="Arial"/>
        </w:rPr>
        <w:t>Projekt řeší opravy komunikace, rekonstrukci chodníků, vytvoření parkovacích stání a rekonstrukci některých vjezdů v ulicích Tomáškova a Šafaříkova. Skladby viz. PD.</w:t>
      </w:r>
    </w:p>
    <w:p w14:paraId="6A5CED7D" w14:textId="3A7C9262" w:rsidR="00983678" w:rsidRPr="00983678" w:rsidRDefault="00983678" w:rsidP="00983678">
      <w:pPr>
        <w:rPr>
          <w:rFonts w:ascii="Arial" w:hAnsi="Arial" w:cs="Arial"/>
        </w:rPr>
      </w:pPr>
      <w:r w:rsidRPr="00983678">
        <w:rPr>
          <w:rFonts w:ascii="Arial" w:hAnsi="Arial" w:cs="Arial"/>
        </w:rPr>
        <w:t>Některé výškové kóty budou</w:t>
      </w:r>
      <w:r w:rsidR="004A5AAB">
        <w:rPr>
          <w:rFonts w:ascii="Arial" w:hAnsi="Arial" w:cs="Arial"/>
        </w:rPr>
        <w:t xml:space="preserve"> mírně</w:t>
      </w:r>
      <w:r w:rsidRPr="00983678">
        <w:rPr>
          <w:rFonts w:ascii="Arial" w:hAnsi="Arial" w:cs="Arial"/>
        </w:rPr>
        <w:t xml:space="preserve"> změněny, z důvodu špatného vyspádování současného povrchu.</w:t>
      </w:r>
    </w:p>
    <w:p w14:paraId="50040198" w14:textId="2D4FF6AA" w:rsidR="00983678" w:rsidRDefault="00983678" w:rsidP="00983678">
      <w:pPr>
        <w:rPr>
          <w:rFonts w:ascii="Arial" w:hAnsi="Arial" w:cs="Arial"/>
        </w:rPr>
      </w:pPr>
      <w:r w:rsidRPr="00983678">
        <w:rPr>
          <w:rFonts w:ascii="Arial" w:hAnsi="Arial" w:cs="Arial"/>
        </w:rPr>
        <w:t>V místech k přístupu na soukromé pozemky zůstane niveleta stej</w:t>
      </w:r>
      <w:r>
        <w:rPr>
          <w:rFonts w:ascii="Arial" w:hAnsi="Arial" w:cs="Arial"/>
        </w:rPr>
        <w:t>ná.</w:t>
      </w:r>
    </w:p>
    <w:p w14:paraId="207A5A92" w14:textId="77777777" w:rsidR="007A4860" w:rsidRDefault="007A4860">
      <w:pPr>
        <w:rPr>
          <w:rFonts w:ascii="Arial" w:eastAsia="Arial" w:hAnsi="Arial" w:cs="Arial"/>
          <w:b/>
          <w:bCs/>
        </w:rPr>
      </w:pPr>
    </w:p>
    <w:p w14:paraId="6C4D6A76" w14:textId="2A15A3F5" w:rsidR="00633D7C" w:rsidRPr="007A4860" w:rsidRDefault="00241F56" w:rsidP="007A4860">
      <w:pPr>
        <w:pStyle w:val="Odstavecseseznamem"/>
        <w:numPr>
          <w:ilvl w:val="0"/>
          <w:numId w:val="1"/>
        </w:numPr>
        <w:rPr>
          <w:sz w:val="20"/>
          <w:szCs w:val="20"/>
        </w:rPr>
      </w:pPr>
      <w:r w:rsidRPr="007A4860">
        <w:rPr>
          <w:rFonts w:ascii="Arial" w:eastAsia="Arial" w:hAnsi="Arial" w:cs="Arial"/>
          <w:b/>
          <w:bCs/>
        </w:rPr>
        <w:t>T</w:t>
      </w:r>
      <w:r w:rsidR="001A1634" w:rsidRPr="007A4860">
        <w:rPr>
          <w:rFonts w:ascii="Arial" w:eastAsia="Arial" w:hAnsi="Arial" w:cs="Arial"/>
          <w:b/>
          <w:bCs/>
        </w:rPr>
        <w:t>echnický popis se zdůvodněním navrženého řešení</w:t>
      </w:r>
    </w:p>
    <w:p w14:paraId="20BE7A48" w14:textId="77777777" w:rsidR="00633D7C" w:rsidRDefault="00633D7C">
      <w:pPr>
        <w:spacing w:line="295" w:lineRule="exact"/>
        <w:rPr>
          <w:sz w:val="20"/>
          <w:szCs w:val="20"/>
        </w:rPr>
      </w:pPr>
    </w:p>
    <w:p w14:paraId="4665E91C" w14:textId="499580C0" w:rsidR="00633D7C" w:rsidRDefault="001A1634" w:rsidP="00241F5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Stávající vjezdy k pozemkům a garážím by měly zůstat zachovány.</w:t>
      </w:r>
    </w:p>
    <w:p w14:paraId="07790F8F" w14:textId="77777777" w:rsidR="00B722F4" w:rsidRDefault="00B722F4" w:rsidP="00241F56">
      <w:pPr>
        <w:rPr>
          <w:sz w:val="20"/>
          <w:szCs w:val="20"/>
        </w:rPr>
      </w:pPr>
    </w:p>
    <w:p w14:paraId="4EAC9F8D" w14:textId="77777777" w:rsidR="00633D7C" w:rsidRDefault="00633D7C">
      <w:pPr>
        <w:spacing w:line="200" w:lineRule="exact"/>
        <w:rPr>
          <w:sz w:val="20"/>
          <w:szCs w:val="20"/>
        </w:rPr>
      </w:pPr>
    </w:p>
    <w:p w14:paraId="5C415EB4" w14:textId="715BC395" w:rsidR="00633D7C" w:rsidRDefault="001A1634" w:rsidP="00241F56">
      <w:pPr>
        <w:rPr>
          <w:sz w:val="20"/>
          <w:szCs w:val="20"/>
        </w:rPr>
      </w:pPr>
      <w:r>
        <w:rPr>
          <w:rFonts w:ascii="Arial" w:eastAsia="Arial" w:hAnsi="Arial" w:cs="Arial"/>
        </w:rPr>
        <w:t>Komunikace</w:t>
      </w:r>
      <w:r w:rsidR="00D6172F">
        <w:rPr>
          <w:rFonts w:ascii="Arial" w:eastAsia="Arial" w:hAnsi="Arial" w:cs="Arial"/>
        </w:rPr>
        <w:t xml:space="preserve"> i chodníky</w:t>
      </w:r>
      <w:r>
        <w:rPr>
          <w:rFonts w:ascii="Arial" w:eastAsia="Arial" w:hAnsi="Arial" w:cs="Arial"/>
        </w:rPr>
        <w:t xml:space="preserve"> bud</w:t>
      </w:r>
      <w:r w:rsidR="00D6172F">
        <w:rPr>
          <w:rFonts w:ascii="Arial" w:eastAsia="Arial" w:hAnsi="Arial" w:cs="Arial"/>
        </w:rPr>
        <w:t>ou</w:t>
      </w:r>
      <w:r>
        <w:rPr>
          <w:rFonts w:ascii="Arial" w:eastAsia="Arial" w:hAnsi="Arial" w:cs="Arial"/>
        </w:rPr>
        <w:t xml:space="preserve"> odvodněn</w:t>
      </w:r>
      <w:r w:rsidR="00D6172F">
        <w:rPr>
          <w:rFonts w:ascii="Arial" w:eastAsia="Arial" w:hAnsi="Arial" w:cs="Arial"/>
        </w:rPr>
        <w:t>y</w:t>
      </w:r>
      <w:r>
        <w:rPr>
          <w:rFonts w:ascii="Arial" w:eastAsia="Arial" w:hAnsi="Arial" w:cs="Arial"/>
        </w:rPr>
        <w:t xml:space="preserve"> do </w:t>
      </w:r>
      <w:r w:rsidR="00983678">
        <w:rPr>
          <w:rFonts w:ascii="Arial" w:eastAsia="Arial" w:hAnsi="Arial" w:cs="Arial"/>
        </w:rPr>
        <w:t>odvodňovacího žlábku, který odvádí vodu do uličních vpustí</w:t>
      </w:r>
      <w:r>
        <w:rPr>
          <w:rFonts w:ascii="Arial" w:eastAsia="Arial" w:hAnsi="Arial" w:cs="Arial"/>
        </w:rPr>
        <w:t>.</w:t>
      </w:r>
    </w:p>
    <w:p w14:paraId="52DB096A" w14:textId="77777777" w:rsidR="00633D7C" w:rsidRDefault="00633D7C">
      <w:pPr>
        <w:spacing w:line="200" w:lineRule="exact"/>
        <w:rPr>
          <w:sz w:val="20"/>
          <w:szCs w:val="20"/>
        </w:rPr>
      </w:pPr>
    </w:p>
    <w:p w14:paraId="3805022C" w14:textId="77777777" w:rsidR="00633D7C" w:rsidRDefault="00633D7C">
      <w:pPr>
        <w:spacing w:line="242" w:lineRule="exact"/>
        <w:rPr>
          <w:sz w:val="20"/>
          <w:szCs w:val="20"/>
        </w:rPr>
      </w:pPr>
    </w:p>
    <w:p w14:paraId="43F63C92" w14:textId="2FA128A2" w:rsidR="00633D7C" w:rsidRDefault="001A1634" w:rsidP="00241F56">
      <w:pPr>
        <w:spacing w:line="347" w:lineRule="auto"/>
        <w:ind w:right="20"/>
        <w:rPr>
          <w:sz w:val="20"/>
          <w:szCs w:val="20"/>
        </w:rPr>
      </w:pPr>
      <w:r>
        <w:rPr>
          <w:rFonts w:ascii="Arial" w:eastAsia="Arial" w:hAnsi="Arial" w:cs="Arial"/>
        </w:rPr>
        <w:t>Před zahájením rekonstrukce je nutné nechat vytyčit inženýrské sítě jejich správci a při stavbě náležitě ochránit.</w:t>
      </w:r>
      <w:r w:rsidR="00EC3108">
        <w:rPr>
          <w:sz w:val="20"/>
          <w:szCs w:val="20"/>
        </w:rPr>
        <w:t xml:space="preserve"> </w:t>
      </w:r>
      <w:r>
        <w:rPr>
          <w:rFonts w:ascii="Arial" w:eastAsia="Arial" w:hAnsi="Arial" w:cs="Arial"/>
        </w:rPr>
        <w:t>Všechny dotčené povrchové znaky inženýrských sítí je třeba upravit na niveletu rekonstruované místní komunikace.</w:t>
      </w:r>
    </w:p>
    <w:p w14:paraId="587E787E" w14:textId="77777777" w:rsidR="00633D7C" w:rsidRDefault="00633D7C">
      <w:pPr>
        <w:spacing w:line="302" w:lineRule="exact"/>
        <w:rPr>
          <w:sz w:val="20"/>
          <w:szCs w:val="20"/>
        </w:rPr>
      </w:pPr>
    </w:p>
    <w:p w14:paraId="06E1503F" w14:textId="77777777" w:rsidR="00633D7C" w:rsidRDefault="001A1634" w:rsidP="00241F56">
      <w:pPr>
        <w:rPr>
          <w:sz w:val="20"/>
          <w:szCs w:val="20"/>
        </w:rPr>
      </w:pPr>
      <w:r>
        <w:rPr>
          <w:rFonts w:ascii="Arial" w:eastAsia="Arial" w:hAnsi="Arial" w:cs="Arial"/>
        </w:rPr>
        <w:t>Pokud bude potřeba, budou stávající stromy ochráněny dřevěným bedněním.</w:t>
      </w:r>
    </w:p>
    <w:p w14:paraId="0CD02588" w14:textId="77777777" w:rsidR="00633D7C" w:rsidRDefault="00633D7C">
      <w:pPr>
        <w:spacing w:line="200" w:lineRule="exact"/>
        <w:rPr>
          <w:sz w:val="20"/>
          <w:szCs w:val="20"/>
        </w:rPr>
      </w:pPr>
    </w:p>
    <w:p w14:paraId="585797AD" w14:textId="4C8F9B44" w:rsidR="00756670" w:rsidRDefault="00756670" w:rsidP="00241F56">
      <w:pPr>
        <w:rPr>
          <w:rFonts w:ascii="Arial" w:eastAsia="Arial" w:hAnsi="Arial" w:cs="Arial"/>
        </w:rPr>
      </w:pPr>
    </w:p>
    <w:p w14:paraId="3C445BDE" w14:textId="451B8362" w:rsidR="00756670" w:rsidRDefault="00756670" w:rsidP="00241F5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Stavebník se zavazuje, že stavební práce budou provedeny v souladu s platnými právními předpisy a technickými normami tak, aby nebyl způsobena škoda na majetku vlastníka sousedních pozemků. Stavebník nese zodpovědnost za veškeré škody vzniklé v souvislosti s vybudováním </w:t>
      </w:r>
      <w:r w:rsidR="004E4C79">
        <w:rPr>
          <w:rFonts w:ascii="Arial" w:eastAsia="Arial" w:hAnsi="Arial" w:cs="Arial"/>
        </w:rPr>
        <w:t>stavby a veškerých s tím spojených stavebních či jiných úprav, zavazuje se co v největší míře šetřit práva vlastníka pozemků. Stavebník se zavazuje uvést na vlastní náklady dotčené pozemky do původního či náležitého stavu.</w:t>
      </w:r>
    </w:p>
    <w:p w14:paraId="4B8C2E3A" w14:textId="0EDE4191" w:rsidR="004E4C79" w:rsidRDefault="004E4C79" w:rsidP="00241F5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Dočasné skladování materiálu a umístění kontejneru na odvoz směsného stavebního a demoličního odpadu, bude na přilehlém pozemku ve vlastnictví stavebníka. Stavební zábor bude prováděn zejména na pozemcích stavebníka.</w:t>
      </w:r>
    </w:p>
    <w:p w14:paraId="2A706490" w14:textId="77777777" w:rsidR="00850695" w:rsidRDefault="00850695">
      <w:pPr>
        <w:spacing w:line="200" w:lineRule="exact"/>
        <w:rPr>
          <w:sz w:val="20"/>
          <w:szCs w:val="20"/>
        </w:rPr>
      </w:pPr>
    </w:p>
    <w:p w14:paraId="5D23BBA2" w14:textId="77777777" w:rsidR="00D6172F" w:rsidRDefault="00D6172F">
      <w:pPr>
        <w:spacing w:line="200" w:lineRule="exact"/>
        <w:rPr>
          <w:sz w:val="20"/>
          <w:szCs w:val="20"/>
        </w:rPr>
      </w:pPr>
    </w:p>
    <w:p w14:paraId="1C2DA6DA" w14:textId="5949BD60" w:rsidR="00D6172F" w:rsidRPr="00D6172F" w:rsidRDefault="00D6172F" w:rsidP="00F85256">
      <w:pPr>
        <w:spacing w:line="20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Nově navržená </w:t>
      </w:r>
      <w:r w:rsidR="00F85256">
        <w:rPr>
          <w:rFonts w:ascii="Arial" w:hAnsi="Arial" w:cs="Arial"/>
        </w:rPr>
        <w:t xml:space="preserve">kolmá </w:t>
      </w:r>
      <w:r>
        <w:rPr>
          <w:rFonts w:ascii="Arial" w:hAnsi="Arial" w:cs="Arial"/>
        </w:rPr>
        <w:t>parkovací stání budou rozměrově řešena pro osobní automobily</w:t>
      </w:r>
      <w:r w:rsidR="00F85256">
        <w:rPr>
          <w:rFonts w:ascii="Arial" w:hAnsi="Arial" w:cs="Arial"/>
        </w:rPr>
        <w:t>.</w:t>
      </w:r>
      <w:r w:rsidR="00696E6A">
        <w:rPr>
          <w:rFonts w:ascii="Arial" w:hAnsi="Arial" w:cs="Arial"/>
        </w:rPr>
        <w:t xml:space="preserve"> Povrch parkovacích stání bude řešen z vegetační dlažby </w:t>
      </w:r>
      <w:proofErr w:type="spellStart"/>
      <w:r w:rsidR="00696E6A">
        <w:rPr>
          <w:rFonts w:ascii="Arial" w:hAnsi="Arial" w:cs="Arial"/>
        </w:rPr>
        <w:t>tl</w:t>
      </w:r>
      <w:proofErr w:type="spellEnd"/>
      <w:r w:rsidR="00696E6A">
        <w:rPr>
          <w:rFonts w:ascii="Arial" w:hAnsi="Arial" w:cs="Arial"/>
        </w:rPr>
        <w:t>. 80mm.</w:t>
      </w:r>
    </w:p>
    <w:p w14:paraId="729A9511" w14:textId="77777777" w:rsidR="00850695" w:rsidRDefault="00850695" w:rsidP="00B722F4">
      <w:pPr>
        <w:rPr>
          <w:rFonts w:ascii="Arial" w:hAnsi="Arial" w:cs="Arial"/>
        </w:rPr>
      </w:pPr>
    </w:p>
    <w:p w14:paraId="30AE3468" w14:textId="77146578" w:rsidR="007A4860" w:rsidRDefault="00850695" w:rsidP="00B722F4">
      <w:pPr>
        <w:rPr>
          <w:rFonts w:ascii="Arial" w:hAnsi="Arial" w:cs="Arial"/>
        </w:rPr>
      </w:pPr>
      <w:r w:rsidRPr="00850695">
        <w:rPr>
          <w:rFonts w:ascii="Arial" w:hAnsi="Arial" w:cs="Arial"/>
        </w:rPr>
        <w:t>Nově zrekonstruované chodníky budou mít minimální šířku 1,5m. V některých místech bude užší z hlediska nedostačeného prostoru k realizování šíře 1,5m. Chodník bude upraven jako bezbariérový, v místě pro přecházení bude obrubník snížený s posádkou 20mm a doplněný o signální a varovné pásy z barevně odlišné reliéfní dlažby</w:t>
      </w:r>
      <w:r w:rsidR="00696E6A">
        <w:rPr>
          <w:rFonts w:ascii="Arial" w:hAnsi="Arial" w:cs="Arial"/>
        </w:rPr>
        <w:t xml:space="preserve"> (</w:t>
      </w:r>
      <w:proofErr w:type="spellStart"/>
      <w:r w:rsidR="00696E6A">
        <w:rPr>
          <w:rFonts w:ascii="Arial" w:hAnsi="Arial" w:cs="Arial"/>
        </w:rPr>
        <w:t>tl</w:t>
      </w:r>
      <w:proofErr w:type="spellEnd"/>
      <w:r w:rsidR="00696E6A">
        <w:rPr>
          <w:rFonts w:ascii="Arial" w:hAnsi="Arial" w:cs="Arial"/>
        </w:rPr>
        <w:t>. 40cm)</w:t>
      </w:r>
      <w:r w:rsidRPr="00850695">
        <w:rPr>
          <w:rFonts w:ascii="Arial" w:hAnsi="Arial" w:cs="Arial"/>
        </w:rPr>
        <w:t xml:space="preserve"> vhodné pro osoby se sníženou schopností orientace a pohybu dle vyhlášky 398/2009 Sb.</w:t>
      </w:r>
    </w:p>
    <w:p w14:paraId="00B28C8A" w14:textId="77777777" w:rsidR="00850695" w:rsidRPr="00850695" w:rsidRDefault="00850695" w:rsidP="00B722F4">
      <w:pPr>
        <w:rPr>
          <w:rFonts w:ascii="Arial" w:eastAsia="Arial" w:hAnsi="Arial" w:cs="Arial"/>
        </w:rPr>
      </w:pPr>
    </w:p>
    <w:p w14:paraId="262D2B26" w14:textId="77777777" w:rsidR="00633D7C" w:rsidRDefault="00633D7C">
      <w:pPr>
        <w:spacing w:line="341" w:lineRule="exact"/>
        <w:rPr>
          <w:sz w:val="20"/>
          <w:szCs w:val="20"/>
        </w:rPr>
      </w:pPr>
    </w:p>
    <w:p w14:paraId="2DDD06D4" w14:textId="11A21915" w:rsidR="00633D7C" w:rsidRDefault="001A1634" w:rsidP="00241F56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Materiály jsou běžně používané a vše bude provádět kvalifikovaná firma.</w:t>
      </w:r>
    </w:p>
    <w:p w14:paraId="12A8E8F0" w14:textId="74FCFC67" w:rsidR="00F52E97" w:rsidRDefault="00F52E97" w:rsidP="00241F56">
      <w:pPr>
        <w:rPr>
          <w:rFonts w:ascii="Arial" w:eastAsia="Arial" w:hAnsi="Arial" w:cs="Arial"/>
        </w:rPr>
      </w:pPr>
    </w:p>
    <w:p w14:paraId="286BE49E" w14:textId="14D2DC4B" w:rsidR="00F52E97" w:rsidRDefault="00F52E97" w:rsidP="00F52E97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 w:rsidRPr="00F52E97">
        <w:rPr>
          <w:rFonts w:ascii="Arial" w:hAnsi="Arial" w:cs="Arial"/>
          <w:b/>
          <w:bCs/>
        </w:rPr>
        <w:t>Vztahy pozemní komunikace k ostatním objektům stavby</w:t>
      </w:r>
    </w:p>
    <w:p w14:paraId="7859E99B" w14:textId="1264B405" w:rsidR="00F52E97" w:rsidRDefault="00F52E97" w:rsidP="00F52E97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 xml:space="preserve">Navržená rekonstrukce komunikace a chodníků, výstavba parkovacích míst dodržuje odstupy od ostatních objektů, některé úseky chodníků budou napojeny bez obruby k betonovým výztuhám plotů, případně ke zdi </w:t>
      </w:r>
      <w:r w:rsidR="00275337">
        <w:rPr>
          <w:rFonts w:ascii="Arial" w:hAnsi="Arial" w:cs="Arial"/>
        </w:rPr>
        <w:t>přilehlých budov.</w:t>
      </w:r>
    </w:p>
    <w:p w14:paraId="3C5AD4F8" w14:textId="03A90DEE" w:rsidR="00275337" w:rsidRDefault="00275337" w:rsidP="00F52E97">
      <w:pPr>
        <w:pStyle w:val="Odstavecseseznamem"/>
        <w:ind w:left="644"/>
        <w:rPr>
          <w:rFonts w:ascii="Arial" w:hAnsi="Arial" w:cs="Arial"/>
        </w:rPr>
      </w:pPr>
    </w:p>
    <w:p w14:paraId="07882327" w14:textId="063D9D3B" w:rsidR="00275337" w:rsidRPr="00F85256" w:rsidRDefault="00275337" w:rsidP="00275337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Návrh zpevněných ploch</w:t>
      </w: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</w:tblGrid>
      <w:tr w:rsidR="00F85256" w14:paraId="25AFC6CE" w14:textId="77777777" w:rsidTr="00770D62">
        <w:trPr>
          <w:trHeight w:val="221"/>
        </w:trPr>
        <w:tc>
          <w:tcPr>
            <w:tcW w:w="4525" w:type="dxa"/>
            <w:vAlign w:val="bottom"/>
          </w:tcPr>
          <w:p w14:paraId="2D6BA4ED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15A2E820" w14:textId="77777777" w:rsidR="00F85256" w:rsidRPr="00720B56" w:rsidRDefault="00F85256" w:rsidP="00770D62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</w:rPr>
              <w:t>Komunikace – Větev A= 1400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</w:tc>
      </w:tr>
      <w:tr w:rsidR="00F85256" w14:paraId="67F1992A" w14:textId="77777777" w:rsidTr="00770D62">
        <w:trPr>
          <w:trHeight w:val="221"/>
        </w:trPr>
        <w:tc>
          <w:tcPr>
            <w:tcW w:w="4525" w:type="dxa"/>
            <w:vAlign w:val="bottom"/>
          </w:tcPr>
          <w:p w14:paraId="636A82A2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Rekonstrukce vozovky, včetně podkladních vrstev ze štěrkodrtě</w:t>
            </w:r>
          </w:p>
          <w:p w14:paraId="08226ABB" w14:textId="6485B350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Počet poklopů v dotčené ploše 3ks</w:t>
            </w:r>
          </w:p>
          <w:p w14:paraId="783CF4AD" w14:textId="609FBD7F" w:rsidR="00696E6A" w:rsidRPr="00696E6A" w:rsidRDefault="00696E6A" w:rsidP="00696E6A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Znovuosazení</w:t>
            </w:r>
            <w:proofErr w:type="spellEnd"/>
            <w:r>
              <w:rPr>
                <w:rFonts w:ascii="Arial" w:eastAsia="Arial" w:hAnsi="Arial" w:cs="Arial"/>
              </w:rPr>
              <w:t xml:space="preserve"> stávajících obrubníků L=80m</w:t>
            </w:r>
          </w:p>
          <w:p w14:paraId="63ADF372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23615474" w14:textId="77777777" w:rsidR="00F85256" w:rsidRPr="00E008AC" w:rsidRDefault="00F85256" w:rsidP="00770D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Komunikace – Větev B= 1000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</w:tc>
      </w:tr>
      <w:tr w:rsidR="00F85256" w14:paraId="06A59748" w14:textId="77777777" w:rsidTr="00770D62">
        <w:trPr>
          <w:trHeight w:val="313"/>
        </w:trPr>
        <w:tc>
          <w:tcPr>
            <w:tcW w:w="4525" w:type="dxa"/>
            <w:vAlign w:val="bottom"/>
          </w:tcPr>
          <w:p w14:paraId="3A8DD4D9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Rekonstrukce vozovky, pouze výměna obrusných vrstev</w:t>
            </w:r>
          </w:p>
          <w:p w14:paraId="6E2B5495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Počet poklopů v dotčené ploše 4ks</w:t>
            </w:r>
          </w:p>
          <w:p w14:paraId="0F58CA79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5C5C3EA0" w14:textId="6D93ED29" w:rsidR="00F85256" w:rsidRDefault="00F85256" w:rsidP="00770D62">
            <w:pPr>
              <w:rPr>
                <w:rFonts w:ascii="Arial" w:eastAsia="Arial" w:hAnsi="Arial" w:cs="Arial"/>
                <w:vertAlign w:val="superscript"/>
              </w:rPr>
            </w:pPr>
            <w:r>
              <w:rPr>
                <w:rFonts w:ascii="Arial" w:eastAsia="Arial" w:hAnsi="Arial" w:cs="Arial"/>
              </w:rPr>
              <w:t>Chodníky = 2</w:t>
            </w:r>
            <w:r w:rsidR="00DB5630">
              <w:rPr>
                <w:rFonts w:ascii="Arial" w:eastAsia="Arial" w:hAnsi="Arial" w:cs="Arial"/>
              </w:rPr>
              <w:t>0</w:t>
            </w:r>
            <w:r>
              <w:rPr>
                <w:rFonts w:ascii="Arial" w:eastAsia="Arial" w:hAnsi="Arial" w:cs="Arial"/>
              </w:rPr>
              <w:t>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  <w:p w14:paraId="59DB6294" w14:textId="281580D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Obrubník silniční 1</w:t>
            </w:r>
            <w:r w:rsidR="00DB5630"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</w:rPr>
              <w:t>m</w:t>
            </w:r>
          </w:p>
          <w:p w14:paraId="5061BB87" w14:textId="5C302B0F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Obrubník parkový 1</w:t>
            </w:r>
            <w:r w:rsidR="00DB5630">
              <w:rPr>
                <w:rFonts w:ascii="Arial" w:eastAsia="Arial" w:hAnsi="Arial" w:cs="Arial"/>
              </w:rPr>
              <w:t>00</w:t>
            </w:r>
            <w:r>
              <w:rPr>
                <w:rFonts w:ascii="Arial" w:eastAsia="Arial" w:hAnsi="Arial" w:cs="Arial"/>
              </w:rPr>
              <w:t>m</w:t>
            </w:r>
          </w:p>
          <w:p w14:paraId="50641C3C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Počet poklopů v dotčené ploše</w:t>
            </w:r>
          </w:p>
          <w:p w14:paraId="2B9BFCBE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1A3BE1CA" w14:textId="77777777" w:rsidR="00F85256" w:rsidRDefault="00F85256" w:rsidP="00770D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Parkovací stání – 16 kolmých p. míst</w:t>
            </w:r>
          </w:p>
          <w:p w14:paraId="0651B0EB" w14:textId="77777777" w:rsidR="00F85256" w:rsidRPr="00E008AC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S=270 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  <w:p w14:paraId="06FCD322" w14:textId="6DC0CCB5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Obrubník nájezdový </w:t>
            </w:r>
            <w:r w:rsidR="002609E3">
              <w:rPr>
                <w:rFonts w:ascii="Arial" w:eastAsia="Arial" w:hAnsi="Arial" w:cs="Arial"/>
              </w:rPr>
              <w:t>45 m</w:t>
            </w:r>
          </w:p>
          <w:p w14:paraId="6DE2AF2C" w14:textId="7120B2E1" w:rsidR="00696E6A" w:rsidRDefault="00696E6A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Veg. zámková dlažba</w:t>
            </w:r>
            <w:r w:rsidR="002609E3">
              <w:rPr>
                <w:rFonts w:ascii="Arial" w:eastAsia="Arial" w:hAnsi="Arial" w:cs="Arial"/>
              </w:rPr>
              <w:t xml:space="preserve"> typ:</w:t>
            </w:r>
          </w:p>
          <w:p w14:paraId="121BCB9B" w14:textId="33B0D56E" w:rsidR="002609E3" w:rsidRDefault="002609E3" w:rsidP="002609E3">
            <w:pPr>
              <w:pStyle w:val="Odstavecseseznamem"/>
              <w:rPr>
                <w:rFonts w:ascii="Arial" w:eastAsia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0DE86BC" wp14:editId="031C8F2C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2273300</wp:posOffset>
                  </wp:positionV>
                  <wp:extent cx="2286000" cy="1581150"/>
                  <wp:effectExtent l="0" t="0" r="0" b="0"/>
                  <wp:wrapTopAndBottom/>
                  <wp:docPr id="1926391930" name="Obrázek 2" descr="BEST AKVAGRAS výška 80mm přírodní STAND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6" descr="BEST AKVAGRAS výška 80mm přírodní STAND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1CC3161" wp14:editId="18422DFA">
                  <wp:extent cx="2873375" cy="2159000"/>
                  <wp:effectExtent l="0" t="0" r="3175" b="0"/>
                  <wp:docPr id="61657227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375" cy="215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3C75D3" w14:textId="4DF2256E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2E9C0A25" w14:textId="2BD55F2C" w:rsidR="002609E3" w:rsidRDefault="002609E3" w:rsidP="00770D62">
            <w:pPr>
              <w:rPr>
                <w:rFonts w:ascii="Arial" w:eastAsia="Arial" w:hAnsi="Arial" w:cs="Arial"/>
              </w:rPr>
            </w:pPr>
          </w:p>
          <w:p w14:paraId="6C87D3E3" w14:textId="77777777" w:rsidR="002609E3" w:rsidRDefault="002609E3" w:rsidP="00770D62">
            <w:pPr>
              <w:rPr>
                <w:rFonts w:ascii="Arial" w:eastAsia="Arial" w:hAnsi="Arial" w:cs="Arial"/>
              </w:rPr>
            </w:pPr>
          </w:p>
          <w:p w14:paraId="2680FB84" w14:textId="77777777" w:rsidR="00F85256" w:rsidRDefault="00F85256" w:rsidP="00770D6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Odvodňovací prefabrikát</w:t>
            </w:r>
          </w:p>
          <w:p w14:paraId="3D3DC4F4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Délka = 420m</w:t>
            </w:r>
          </w:p>
          <w:p w14:paraId="05B9A1DB" w14:textId="77777777" w:rsidR="00F85256" w:rsidRDefault="00F85256" w:rsidP="00F85256">
            <w:pPr>
              <w:pStyle w:val="Odstavecseseznamem"/>
              <w:numPr>
                <w:ilvl w:val="0"/>
                <w:numId w:val="4"/>
              </w:num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Šířka = 0.25m</w:t>
            </w:r>
          </w:p>
          <w:p w14:paraId="3D830089" w14:textId="77777777" w:rsidR="00F85256" w:rsidRDefault="00F85256" w:rsidP="00770D62">
            <w:pPr>
              <w:rPr>
                <w:rFonts w:ascii="Arial" w:eastAsia="Arial" w:hAnsi="Arial" w:cs="Arial"/>
              </w:rPr>
            </w:pPr>
          </w:p>
          <w:p w14:paraId="5142B1A3" w14:textId="77777777" w:rsidR="00F85256" w:rsidRPr="008721E9" w:rsidRDefault="00F85256" w:rsidP="00F85256">
            <w:pPr>
              <w:pStyle w:val="Odstavecseseznamem"/>
              <w:rPr>
                <w:sz w:val="20"/>
                <w:szCs w:val="20"/>
              </w:rPr>
            </w:pPr>
          </w:p>
        </w:tc>
      </w:tr>
      <w:tr w:rsidR="002609E3" w14:paraId="3FC0A810" w14:textId="77777777" w:rsidTr="00770D62">
        <w:trPr>
          <w:trHeight w:val="313"/>
        </w:trPr>
        <w:tc>
          <w:tcPr>
            <w:tcW w:w="4525" w:type="dxa"/>
            <w:vAlign w:val="bottom"/>
          </w:tcPr>
          <w:p w14:paraId="2AE574DA" w14:textId="77777777" w:rsidR="002609E3" w:rsidRPr="002609E3" w:rsidRDefault="002609E3" w:rsidP="002609E3">
            <w:pPr>
              <w:rPr>
                <w:rFonts w:ascii="Arial" w:eastAsia="Arial" w:hAnsi="Arial" w:cs="Arial"/>
              </w:rPr>
            </w:pPr>
          </w:p>
        </w:tc>
      </w:tr>
    </w:tbl>
    <w:p w14:paraId="04C5A585" w14:textId="77777777" w:rsidR="00F85256" w:rsidRPr="002609E3" w:rsidRDefault="00F85256" w:rsidP="002609E3">
      <w:pPr>
        <w:rPr>
          <w:rFonts w:ascii="Arial" w:hAnsi="Arial" w:cs="Arial"/>
        </w:rPr>
      </w:pPr>
    </w:p>
    <w:p w14:paraId="7106724C" w14:textId="4BF1F5F2" w:rsidR="00275337" w:rsidRDefault="00275337" w:rsidP="00275337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 w:rsidRPr="00275337">
        <w:rPr>
          <w:rFonts w:ascii="Arial" w:hAnsi="Arial" w:cs="Arial"/>
          <w:b/>
          <w:bCs/>
        </w:rPr>
        <w:t>Režim povrchových a podzemních vod, zásady odvodnění, ochrana pozemní komunikace</w:t>
      </w:r>
    </w:p>
    <w:p w14:paraId="3AD49FA5" w14:textId="77777777" w:rsidR="00F85256" w:rsidRDefault="00850695" w:rsidP="00850695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Povrchová voda bude spádem</w:t>
      </w:r>
      <w:r w:rsidR="00F85256">
        <w:rPr>
          <w:rFonts w:ascii="Arial" w:hAnsi="Arial" w:cs="Arial"/>
        </w:rPr>
        <w:t xml:space="preserve"> odvodňovacím žlabem</w:t>
      </w:r>
      <w:r>
        <w:rPr>
          <w:rFonts w:ascii="Arial" w:hAnsi="Arial" w:cs="Arial"/>
        </w:rPr>
        <w:t xml:space="preserve"> odvedena ze zpevněných ploch do uličních vpustí v ulici. V lokalitě se nevyskytuje vysoká hladina podzemních vod. </w:t>
      </w:r>
    </w:p>
    <w:p w14:paraId="71244FA0" w14:textId="55F68267" w:rsidR="00850695" w:rsidRDefault="00F85256" w:rsidP="00850695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Rekonstrukcí</w:t>
      </w:r>
      <w:r w:rsidR="00850695">
        <w:rPr>
          <w:rFonts w:ascii="Arial" w:hAnsi="Arial" w:cs="Arial"/>
        </w:rPr>
        <w:t xml:space="preserve"> komunikace je zajištěno lepší odvedení dešťových vod a tato voda dále nebude deformovat konstrukci vozovky.</w:t>
      </w:r>
    </w:p>
    <w:p w14:paraId="6CF59ED4" w14:textId="3FBEC963" w:rsidR="00696E6A" w:rsidRPr="00850695" w:rsidRDefault="00696E6A" w:rsidP="00850695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Parkovací stání budou mít povrch zhotovený z vegetační zámkové dlažby a zlepší odtokové poměry v ulici Tomáškova.</w:t>
      </w:r>
    </w:p>
    <w:p w14:paraId="5AD116F0" w14:textId="2269D28D" w:rsidR="00850695" w:rsidRDefault="00850695" w:rsidP="00850695">
      <w:pPr>
        <w:pStyle w:val="Odstavecseseznamem"/>
        <w:ind w:left="644"/>
        <w:rPr>
          <w:rFonts w:ascii="Arial" w:hAnsi="Arial" w:cs="Arial"/>
          <w:b/>
          <w:bCs/>
        </w:rPr>
      </w:pPr>
    </w:p>
    <w:p w14:paraId="5D92ABB2" w14:textId="7A0B9F9B" w:rsidR="00850695" w:rsidRDefault="00850695" w:rsidP="00850695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Návrh dopravních značek</w:t>
      </w:r>
    </w:p>
    <w:p w14:paraId="7C5583D8" w14:textId="41570B23" w:rsidR="00F85256" w:rsidRPr="00F85256" w:rsidRDefault="00F85256" w:rsidP="00F85256">
      <w:pPr>
        <w:pStyle w:val="Odstavecseseznamem"/>
        <w:ind w:left="644"/>
        <w:rPr>
          <w:sz w:val="20"/>
          <w:szCs w:val="20"/>
        </w:rPr>
      </w:pPr>
      <w:r w:rsidRPr="00F85256">
        <w:rPr>
          <w:rFonts w:ascii="Arial" w:eastAsia="Arial" w:hAnsi="Arial" w:cs="Arial"/>
        </w:rPr>
        <w:t xml:space="preserve">V rámci stavby je navržena také úprava dopravního značení – bude osazeno nové dopravní značení upravující přednost v jízdě, vodorovné značení osy komunikace. Dále bude doplněno svislé značení přilehlých parkovacích míst a vodorovné značení parkovacího místa. </w:t>
      </w:r>
      <w:r w:rsidR="003E0894">
        <w:rPr>
          <w:rFonts w:ascii="Arial" w:eastAsia="Arial" w:hAnsi="Arial" w:cs="Arial"/>
        </w:rPr>
        <w:t>V ulici 17. listopadu u výjezdu z ulice Tomáškova vznikne nové vodorovné značení – dopravní stíny. Z důvodu nedostatečného rozhledu vyjíždějících vozidel z ulice Tomáškova. Nyní zde parkují osobní automobily a blokují výhled vyjíždějících vozidel z ulice Tomáškova.</w:t>
      </w:r>
    </w:p>
    <w:p w14:paraId="7BE7CE98" w14:textId="166FF51B" w:rsidR="001A77CE" w:rsidRDefault="001A77CE" w:rsidP="001A77CE">
      <w:pPr>
        <w:rPr>
          <w:rFonts w:ascii="Arial" w:hAnsi="Arial" w:cs="Arial"/>
        </w:rPr>
      </w:pPr>
    </w:p>
    <w:p w14:paraId="786B6B92" w14:textId="4C0AAC3C" w:rsidR="00696E6A" w:rsidRDefault="00696E6A" w:rsidP="001A77CE">
      <w:pPr>
        <w:rPr>
          <w:rFonts w:ascii="Arial" w:hAnsi="Arial" w:cs="Arial"/>
        </w:rPr>
      </w:pPr>
    </w:p>
    <w:p w14:paraId="507E5EB9" w14:textId="77777777" w:rsidR="00696E6A" w:rsidRDefault="00696E6A" w:rsidP="001A77CE">
      <w:pPr>
        <w:rPr>
          <w:rFonts w:ascii="Arial" w:hAnsi="Arial" w:cs="Arial"/>
        </w:rPr>
      </w:pPr>
    </w:p>
    <w:p w14:paraId="57102F16" w14:textId="36929C59" w:rsidR="001A77CE" w:rsidRDefault="001A77CE" w:rsidP="001A77CE">
      <w:pPr>
        <w:pStyle w:val="Odstavecseseznamem"/>
        <w:numPr>
          <w:ilvl w:val="0"/>
          <w:numId w:val="1"/>
        </w:numPr>
        <w:rPr>
          <w:rFonts w:ascii="Arial" w:hAnsi="Arial" w:cs="Arial"/>
          <w:b/>
          <w:bCs/>
        </w:rPr>
      </w:pPr>
      <w:r w:rsidRPr="001A77CE">
        <w:rPr>
          <w:rFonts w:ascii="Arial" w:hAnsi="Arial" w:cs="Arial"/>
          <w:b/>
          <w:bCs/>
        </w:rPr>
        <w:t>Řešení přístupu a užívání přístupných komunikací</w:t>
      </w:r>
    </w:p>
    <w:p w14:paraId="3184DE7F" w14:textId="47808BFD" w:rsidR="001A77CE" w:rsidRDefault="00F85256" w:rsidP="001A77CE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Rekonstrukce</w:t>
      </w:r>
      <w:r w:rsidR="001A77CE">
        <w:rPr>
          <w:rFonts w:ascii="Arial" w:hAnsi="Arial" w:cs="Arial"/>
        </w:rPr>
        <w:t xml:space="preserve"> vozovky budou probíhat vždy jen v jednom pruhu, druhý bude nadále průjezdný.</w:t>
      </w:r>
    </w:p>
    <w:p w14:paraId="2A5DF06B" w14:textId="11B0B231" w:rsidR="001A77CE" w:rsidRDefault="001A77CE" w:rsidP="001A77CE">
      <w:pPr>
        <w:pStyle w:val="Odstavecseseznamem"/>
        <w:ind w:left="644"/>
        <w:rPr>
          <w:rFonts w:ascii="Arial" w:hAnsi="Arial" w:cs="Arial"/>
        </w:rPr>
      </w:pPr>
      <w:r>
        <w:rPr>
          <w:rFonts w:ascii="Arial" w:hAnsi="Arial" w:cs="Arial"/>
        </w:rPr>
        <w:t>Přes výkopy chodníků a parkovacích stání budou k vjezdům a brankám stavební lávky ohraničené ocelovým oplocením z hlediska bezpečnosti na stavbě.</w:t>
      </w:r>
    </w:p>
    <w:p w14:paraId="135BCB6F" w14:textId="29873FAE" w:rsidR="00633D7C" w:rsidRDefault="00633D7C">
      <w:pPr>
        <w:spacing w:line="346" w:lineRule="exact"/>
        <w:rPr>
          <w:sz w:val="20"/>
          <w:szCs w:val="20"/>
        </w:rPr>
      </w:pPr>
    </w:p>
    <w:p w14:paraId="44A2B6B9" w14:textId="3148C01C" w:rsidR="00F85256" w:rsidRDefault="00F85256">
      <w:pPr>
        <w:spacing w:line="346" w:lineRule="exact"/>
        <w:rPr>
          <w:sz w:val="20"/>
          <w:szCs w:val="20"/>
        </w:rPr>
      </w:pPr>
    </w:p>
    <w:p w14:paraId="4EFEB109" w14:textId="77777777" w:rsidR="00F85256" w:rsidRDefault="00F85256">
      <w:pPr>
        <w:spacing w:line="346" w:lineRule="exact"/>
        <w:rPr>
          <w:sz w:val="20"/>
          <w:szCs w:val="20"/>
        </w:rPr>
      </w:pPr>
    </w:p>
    <w:p w14:paraId="439821B0" w14:textId="77777777" w:rsidR="00633D7C" w:rsidRPr="000F0477" w:rsidRDefault="001A1634" w:rsidP="000F047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Realizací stavby nedojde k ohrožení živočichů ani rostlin. Všechny ekologické vazby a funkce v krajině se nezmění.</w:t>
      </w:r>
    </w:p>
    <w:p w14:paraId="70A2AE7A" w14:textId="00335CBD" w:rsidR="00633D7C" w:rsidRPr="000F0477" w:rsidRDefault="001A1634" w:rsidP="000F047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Jedná se o rekonstrukci stávající stavby. Bylo nutné zachovat co nejvíce současné parametry komunikace a ostatních souvisejících úprav.</w:t>
      </w:r>
    </w:p>
    <w:p w14:paraId="6C23BE09" w14:textId="13036CBE" w:rsidR="00633D7C" w:rsidRPr="004F18C5" w:rsidRDefault="001A1634" w:rsidP="004F18C5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 dobu stavby bude do přilehlých nemovitostí zajištěn přístup, v případě nutnosti uzavřít krátkodobě část komunikace, bude vše předem řešeno s obyvateli dotčených nemovitostí. Pohyb osoby se sníženou schopností pohybu se po dobu stavby nepředpokládá, případně bude řešen operativně prováděcí firmou.</w:t>
      </w:r>
    </w:p>
    <w:p w14:paraId="20059149" w14:textId="1BDA8F52" w:rsidR="004F18C5" w:rsidRDefault="004F18C5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2AB90998" w14:textId="17B1C6AA" w:rsidR="00F85256" w:rsidRDefault="00F85256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1A1F3550" w14:textId="3A4CF177" w:rsidR="00F85256" w:rsidRDefault="00F85256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1AA67B10" w14:textId="1B04D2C0" w:rsidR="00F85256" w:rsidRDefault="00F85256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2315C6AD" w14:textId="157393CC" w:rsidR="00696E6A" w:rsidRDefault="00696E6A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0DF9AE63" w14:textId="3EA3C510" w:rsidR="00696E6A" w:rsidRDefault="00696E6A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0A6EC005" w14:textId="55C929A0" w:rsidR="00696E6A" w:rsidRDefault="00696E6A" w:rsidP="002609E3">
      <w:pPr>
        <w:tabs>
          <w:tab w:val="left" w:pos="7580"/>
        </w:tabs>
        <w:rPr>
          <w:rFonts w:ascii="Arial" w:eastAsia="Arial" w:hAnsi="Arial" w:cs="Arial"/>
        </w:rPr>
      </w:pPr>
    </w:p>
    <w:p w14:paraId="214EC69A" w14:textId="6625D5DD" w:rsidR="00696E6A" w:rsidRDefault="00696E6A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6DAD2D8E" w14:textId="77777777" w:rsidR="004A5AAB" w:rsidRDefault="004A5AAB" w:rsidP="004A5AAB">
      <w:pPr>
        <w:tabs>
          <w:tab w:val="left" w:pos="7580"/>
        </w:tabs>
        <w:rPr>
          <w:rFonts w:ascii="Arial" w:eastAsia="Arial" w:hAnsi="Arial" w:cs="Arial"/>
        </w:rPr>
      </w:pPr>
    </w:p>
    <w:p w14:paraId="71D4E3F1" w14:textId="77777777" w:rsidR="00F85256" w:rsidRDefault="00F85256">
      <w:pPr>
        <w:tabs>
          <w:tab w:val="left" w:pos="7580"/>
        </w:tabs>
        <w:ind w:left="360"/>
        <w:rPr>
          <w:rFonts w:ascii="Arial" w:eastAsia="Arial" w:hAnsi="Arial" w:cs="Arial"/>
        </w:rPr>
      </w:pPr>
    </w:p>
    <w:p w14:paraId="1A2441D9" w14:textId="216419E5" w:rsidR="00633D7C" w:rsidRDefault="00B94288" w:rsidP="004F18C5">
      <w:pPr>
        <w:tabs>
          <w:tab w:val="left" w:pos="7580"/>
        </w:tabs>
        <w:ind w:left="360"/>
        <w:rPr>
          <w:sz w:val="20"/>
          <w:szCs w:val="20"/>
        </w:rPr>
      </w:pPr>
      <w:r>
        <w:rPr>
          <w:rFonts w:ascii="Arial" w:eastAsia="Arial" w:hAnsi="Arial" w:cs="Arial"/>
        </w:rPr>
        <w:t>Říjen</w:t>
      </w:r>
      <w:r w:rsidR="00F85256">
        <w:rPr>
          <w:rFonts w:ascii="Arial" w:eastAsia="Arial" w:hAnsi="Arial" w:cs="Arial"/>
        </w:rPr>
        <w:t xml:space="preserve"> </w:t>
      </w:r>
      <w:r w:rsidR="007A4860">
        <w:rPr>
          <w:rFonts w:ascii="Arial" w:eastAsia="Arial" w:hAnsi="Arial" w:cs="Arial"/>
        </w:rPr>
        <w:t>2022</w:t>
      </w:r>
      <w:r w:rsidR="001A1634">
        <w:rPr>
          <w:sz w:val="20"/>
          <w:szCs w:val="20"/>
        </w:rPr>
        <w:tab/>
      </w:r>
    </w:p>
    <w:p w14:paraId="7BFEDA06" w14:textId="77777777" w:rsidR="00633D7C" w:rsidRDefault="001A1634">
      <w:pPr>
        <w:ind w:left="7600"/>
        <w:rPr>
          <w:sz w:val="20"/>
          <w:szCs w:val="20"/>
        </w:rPr>
      </w:pPr>
      <w:r>
        <w:rPr>
          <w:rFonts w:ascii="Arial" w:eastAsia="Arial" w:hAnsi="Arial" w:cs="Arial"/>
        </w:rPr>
        <w:t>Ing. Jan Chyba</w:t>
      </w:r>
    </w:p>
    <w:sectPr w:rsidR="00633D7C">
      <w:pgSz w:w="11900" w:h="16838"/>
      <w:pgMar w:top="1006" w:right="1139" w:bottom="1440" w:left="1440" w:header="0" w:footer="0" w:gutter="0"/>
      <w:cols w:space="708" w:equalWidth="0">
        <w:col w:w="932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B5FE4" w14:textId="77777777" w:rsidR="005D5F6D" w:rsidRDefault="005D5F6D" w:rsidP="000F0477">
      <w:r>
        <w:separator/>
      </w:r>
    </w:p>
  </w:endnote>
  <w:endnote w:type="continuationSeparator" w:id="0">
    <w:p w14:paraId="6E0EF806" w14:textId="77777777" w:rsidR="005D5F6D" w:rsidRDefault="005D5F6D" w:rsidP="000F0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38697" w14:textId="77777777" w:rsidR="005D5F6D" w:rsidRDefault="005D5F6D" w:rsidP="000F0477">
      <w:r>
        <w:separator/>
      </w:r>
    </w:p>
  </w:footnote>
  <w:footnote w:type="continuationSeparator" w:id="0">
    <w:p w14:paraId="5854FDF2" w14:textId="77777777" w:rsidR="005D5F6D" w:rsidRDefault="005D5F6D" w:rsidP="000F04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27FF8"/>
    <w:multiLevelType w:val="hybridMultilevel"/>
    <w:tmpl w:val="744C0EC6"/>
    <w:lvl w:ilvl="0" w:tplc="E59E7F8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B5507"/>
    <w:multiLevelType w:val="hybridMultilevel"/>
    <w:tmpl w:val="F702AF8C"/>
    <w:lvl w:ilvl="0" w:tplc="3B12722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05CB5"/>
    <w:multiLevelType w:val="hybridMultilevel"/>
    <w:tmpl w:val="2214C8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0A5D"/>
    <w:multiLevelType w:val="hybridMultilevel"/>
    <w:tmpl w:val="F2A8DD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970984">
    <w:abstractNumId w:val="1"/>
  </w:num>
  <w:num w:numId="2" w16cid:durableId="2013987463">
    <w:abstractNumId w:val="3"/>
  </w:num>
  <w:num w:numId="3" w16cid:durableId="353112656">
    <w:abstractNumId w:val="2"/>
  </w:num>
  <w:num w:numId="4" w16cid:durableId="174654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D7C"/>
    <w:rsid w:val="00053C7D"/>
    <w:rsid w:val="000F0477"/>
    <w:rsid w:val="00127A0C"/>
    <w:rsid w:val="00145924"/>
    <w:rsid w:val="00176B06"/>
    <w:rsid w:val="001A1634"/>
    <w:rsid w:val="001A77CE"/>
    <w:rsid w:val="00241F56"/>
    <w:rsid w:val="002609E3"/>
    <w:rsid w:val="00275337"/>
    <w:rsid w:val="00281EF5"/>
    <w:rsid w:val="002E5FCE"/>
    <w:rsid w:val="003A1976"/>
    <w:rsid w:val="003E0894"/>
    <w:rsid w:val="00497987"/>
    <w:rsid w:val="004A5AAB"/>
    <w:rsid w:val="004E4C79"/>
    <w:rsid w:val="004F18C5"/>
    <w:rsid w:val="005A753B"/>
    <w:rsid w:val="005D5F6D"/>
    <w:rsid w:val="005E57FF"/>
    <w:rsid w:val="005F0877"/>
    <w:rsid w:val="00633D7C"/>
    <w:rsid w:val="00644078"/>
    <w:rsid w:val="00696E6A"/>
    <w:rsid w:val="006D1D46"/>
    <w:rsid w:val="006D2845"/>
    <w:rsid w:val="00740B42"/>
    <w:rsid w:val="00756670"/>
    <w:rsid w:val="00757995"/>
    <w:rsid w:val="0079109D"/>
    <w:rsid w:val="00793785"/>
    <w:rsid w:val="007A4860"/>
    <w:rsid w:val="007A5BDE"/>
    <w:rsid w:val="00850695"/>
    <w:rsid w:val="0086013D"/>
    <w:rsid w:val="009334E3"/>
    <w:rsid w:val="00983678"/>
    <w:rsid w:val="009E09BF"/>
    <w:rsid w:val="009E47A9"/>
    <w:rsid w:val="00AA632C"/>
    <w:rsid w:val="00AB09E7"/>
    <w:rsid w:val="00B722F4"/>
    <w:rsid w:val="00B94288"/>
    <w:rsid w:val="00BB606F"/>
    <w:rsid w:val="00C17E63"/>
    <w:rsid w:val="00C939BF"/>
    <w:rsid w:val="00CA4ADB"/>
    <w:rsid w:val="00CD4824"/>
    <w:rsid w:val="00D6172F"/>
    <w:rsid w:val="00D679BB"/>
    <w:rsid w:val="00DB5630"/>
    <w:rsid w:val="00E35A20"/>
    <w:rsid w:val="00EC3108"/>
    <w:rsid w:val="00F52E97"/>
    <w:rsid w:val="00F85256"/>
    <w:rsid w:val="00FE1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8734"/>
  <w15:docId w15:val="{DFB0EFD8-1402-4B2C-B8EE-481E500E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F04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477"/>
  </w:style>
  <w:style w:type="paragraph" w:styleId="Zpat">
    <w:name w:val="footer"/>
    <w:basedOn w:val="Normln"/>
    <w:link w:val="ZpatChar"/>
    <w:uiPriority w:val="99"/>
    <w:unhideWhenUsed/>
    <w:rsid w:val="000F04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0477"/>
  </w:style>
  <w:style w:type="character" w:styleId="Hypertextovodkaz">
    <w:name w:val="Hyperlink"/>
    <w:basedOn w:val="Standardnpsmoodstavce"/>
    <w:uiPriority w:val="99"/>
    <w:unhideWhenUsed/>
    <w:rsid w:val="00D6172F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6172F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7A4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A0811.A77C05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cid:image005.jpg@01DA0811.4E12767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774</Words>
  <Characters>4567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Erben Benjamin</cp:lastModifiedBy>
  <cp:revision>13</cp:revision>
  <cp:lastPrinted>2022-02-11T14:49:00Z</cp:lastPrinted>
  <dcterms:created xsi:type="dcterms:W3CDTF">2022-01-26T17:12:00Z</dcterms:created>
  <dcterms:modified xsi:type="dcterms:W3CDTF">2023-10-30T09:56:00Z</dcterms:modified>
</cp:coreProperties>
</file>