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5D704B65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>soulad</w:t>
      </w:r>
      <w:r w:rsidR="00B15450">
        <w:rPr>
          <w:rFonts w:ascii="Arial" w:eastAsia="Arial" w:hAnsi="Arial" w:cs="Arial"/>
          <w:b/>
          <w:bCs/>
          <w:sz w:val="20"/>
          <w:szCs w:val="20"/>
        </w:rPr>
        <w:t>u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 xml:space="preserve"> nabídky s § 4b zákona č. 159/2006 Sb., o střetu zájmů</w:t>
      </w:r>
      <w:r w:rsidR="00B15450">
        <w:rPr>
          <w:rFonts w:ascii="Arial" w:eastAsia="Arial" w:hAnsi="Arial" w:cs="Arial"/>
          <w:b/>
          <w:bCs/>
          <w:sz w:val="20"/>
          <w:szCs w:val="20"/>
        </w:rPr>
        <w:t xml:space="preserve"> (dále jen „zákon“)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E67B49" w14:textId="77777777" w:rsidR="00ED59A3" w:rsidRPr="00ED59A3" w:rsidRDefault="000002FA" w:rsidP="00ED59A3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B1757E">
        <w:rPr>
          <w:rFonts w:ascii="Arial" w:eastAsia="Arial" w:hAnsi="Arial" w:cs="Arial"/>
          <w:sz w:val="20"/>
          <w:szCs w:val="20"/>
        </w:rPr>
        <w:tab/>
      </w:r>
      <w:r w:rsidR="00ED59A3" w:rsidRPr="00ED59A3">
        <w:rPr>
          <w:rFonts w:eastAsiaTheme="minorHAnsi"/>
          <w:b/>
          <w:bCs/>
          <w:sz w:val="22"/>
          <w:szCs w:val="22"/>
          <w:lang w:eastAsia="en-US"/>
        </w:rPr>
        <w:t>Městské muzeum – rekonstrukce – Stavební úpravy Městské muzeum Mariánské Lázně – expozice, stavební část, foyer 1. etapa</w:t>
      </w:r>
    </w:p>
    <w:p w14:paraId="6FD8BAB2" w14:textId="0B1462E2" w:rsidR="000002FA" w:rsidRPr="00334AAD" w:rsidRDefault="000002FA" w:rsidP="009E5727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permStart w:id="228352767" w:edGrp="everyone"/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  <w:permEnd w:id="228352767"/>
    </w:p>
    <w:p w14:paraId="401D78BE" w14:textId="77777777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permStart w:id="1650203738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B15450">
        <w:rPr>
          <w:rFonts w:ascii="Arial" w:eastAsia="Arial" w:hAnsi="Arial" w:cs="Arial"/>
          <w:sz w:val="20"/>
          <w:szCs w:val="20"/>
        </w:rPr>
        <w:t>účastník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48BCDC4" w14:textId="1E5F8E20" w:rsidR="00B15450" w:rsidRDefault="000002FA" w:rsidP="009E5727">
      <w:p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 xml:space="preserve">účastník 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veřejné zakázky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>, je má nabídka v souladu s § 4b zákona, tedy že</w:t>
      </w:r>
      <w:r w:rsidR="00B15450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C89EEB6" w14:textId="2663FA73" w:rsidR="00B15450" w:rsidRPr="00B15450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15450">
        <w:rPr>
          <w:rFonts w:ascii="Arial" w:eastAsia="Arial" w:hAnsi="Arial" w:cs="Arial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B15450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odmínka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předchozího odstavce 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je splněna i v případě poddodavatelů, prostřednictvím kter</w:t>
      </w:r>
      <w:r>
        <w:rPr>
          <w:rFonts w:ascii="Arial" w:eastAsia="Arial" w:hAnsi="Arial" w:cs="Arial"/>
          <w:b/>
          <w:bCs/>
          <w:sz w:val="20"/>
          <w:szCs w:val="20"/>
        </w:rPr>
        <w:t>ých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 prokazuj</w:t>
      </w:r>
      <w:r>
        <w:rPr>
          <w:rFonts w:ascii="Arial" w:eastAsia="Arial" w:hAnsi="Arial" w:cs="Arial"/>
          <w:b/>
          <w:bCs/>
          <w:sz w:val="20"/>
          <w:szCs w:val="20"/>
        </w:rPr>
        <w:t>i jako účastník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 kvalifikaci, pokud </w:t>
      </w:r>
      <w:r>
        <w:rPr>
          <w:rFonts w:ascii="Arial" w:eastAsia="Arial" w:hAnsi="Arial" w:cs="Arial"/>
          <w:b/>
          <w:bCs/>
          <w:sz w:val="20"/>
          <w:szCs w:val="20"/>
        </w:rPr>
        <w:t>tak činím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DF0C561" w14:textId="77777777" w:rsidR="00B15450" w:rsidRDefault="00B15450" w:rsidP="00B15450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99FAA" w14:textId="536DA00A" w:rsidR="00B1757E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1757E">
        <w:rPr>
          <w:rFonts w:eastAsia="Arial" w:cs="Arial"/>
          <w:b w:val="0"/>
          <w:sz w:val="20"/>
        </w:rPr>
        <w:t xml:space="preserve">Datum: </w:t>
      </w:r>
      <w:r w:rsidRPr="00B1757E">
        <w:rPr>
          <w:rFonts w:eastAsia="Arial" w:cs="Arial"/>
          <w:b w:val="0"/>
          <w:sz w:val="20"/>
        </w:rPr>
        <w:tab/>
      </w:r>
      <w:permStart w:id="1737903658" w:edGrp="everyone"/>
      <w:r w:rsidR="00B1757E">
        <w:rPr>
          <w:rFonts w:eastAsia="Arial" w:cs="Arial"/>
          <w:b w:val="0"/>
          <w:sz w:val="20"/>
        </w:rPr>
        <w:t>………………………….</w:t>
      </w:r>
      <w:permEnd w:id="1737903658"/>
    </w:p>
    <w:p w14:paraId="192C6DE7" w14:textId="77777777" w:rsidR="00B1757E" w:rsidRDefault="00B1757E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C16FE73" w:rsidR="000002FA" w:rsidRPr="00B1757E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  <w:t xml:space="preserve">           ……………………………………………………</w:t>
      </w:r>
    </w:p>
    <w:p w14:paraId="4DDE0F34" w14:textId="1019D717" w:rsidR="0037354C" w:rsidRPr="009E5727" w:rsidRDefault="00B1757E" w:rsidP="009E5727">
      <w:pPr>
        <w:jc w:val="right"/>
        <w:rPr>
          <w:rFonts w:ascii="Arial CE" w:hAnsi="Arial CE" w:cs="Arial CE"/>
          <w:sz w:val="20"/>
          <w:szCs w:val="20"/>
        </w:rPr>
      </w:pPr>
      <w:permStart w:id="1317429332" w:edGrp="everyone"/>
      <w:r w:rsidRPr="009E5727">
        <w:rPr>
          <w:rFonts w:ascii="Arial CE" w:hAnsi="Arial CE" w:cs="Arial CE"/>
          <w:sz w:val="20"/>
          <w:szCs w:val="20"/>
        </w:rPr>
        <w:t>jméno, p</w:t>
      </w:r>
      <w:r w:rsidRPr="009E5727">
        <w:rPr>
          <w:rFonts w:ascii="Calibri" w:hAnsi="Calibri" w:cs="Calibri"/>
          <w:sz w:val="20"/>
          <w:szCs w:val="20"/>
        </w:rPr>
        <w:t>ř</w:t>
      </w:r>
      <w:r w:rsidRPr="009E5727">
        <w:rPr>
          <w:rFonts w:ascii="Arial CE" w:hAnsi="Arial CE" w:cs="Arial CE"/>
          <w:sz w:val="20"/>
          <w:szCs w:val="20"/>
        </w:rPr>
        <w:t>íjmení a podpis oprávn</w:t>
      </w:r>
      <w:r w:rsidRPr="009E5727">
        <w:rPr>
          <w:rFonts w:ascii="Calibri" w:hAnsi="Calibri" w:cs="Calibri"/>
          <w:sz w:val="20"/>
          <w:szCs w:val="20"/>
        </w:rPr>
        <w:t>ě</w:t>
      </w:r>
      <w:r w:rsidRPr="009E5727">
        <w:rPr>
          <w:rFonts w:ascii="Arial CE" w:hAnsi="Arial CE" w:cs="Arial CE"/>
          <w:sz w:val="20"/>
          <w:szCs w:val="20"/>
        </w:rPr>
        <w:t>né osoby ú</w:t>
      </w:r>
      <w:r w:rsidRPr="009E5727">
        <w:rPr>
          <w:rFonts w:ascii="Calibri" w:hAnsi="Calibri" w:cs="Calibri"/>
          <w:sz w:val="20"/>
          <w:szCs w:val="20"/>
        </w:rPr>
        <w:t>č</w:t>
      </w:r>
      <w:r w:rsidRPr="009E5727">
        <w:rPr>
          <w:rFonts w:ascii="Arial CE" w:hAnsi="Arial CE" w:cs="Arial CE"/>
          <w:sz w:val="20"/>
          <w:szCs w:val="20"/>
        </w:rPr>
        <w:t>astníka</w:t>
      </w:r>
      <w:permEnd w:id="1317429332"/>
    </w:p>
    <w:sectPr w:rsidR="0037354C" w:rsidRPr="009E5727" w:rsidSect="00401F7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12F1" w14:textId="77777777" w:rsidR="001523EC" w:rsidRDefault="001523EC" w:rsidP="000002FA">
      <w:r>
        <w:separator/>
      </w:r>
    </w:p>
  </w:endnote>
  <w:endnote w:type="continuationSeparator" w:id="0">
    <w:p w14:paraId="7075E72D" w14:textId="77777777" w:rsidR="001523EC" w:rsidRDefault="001523EC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0B3F" w14:textId="77777777" w:rsidR="001523EC" w:rsidRDefault="001523EC" w:rsidP="000002FA">
      <w:r>
        <w:separator/>
      </w:r>
    </w:p>
  </w:footnote>
  <w:footnote w:type="continuationSeparator" w:id="0">
    <w:p w14:paraId="708AD09F" w14:textId="77777777" w:rsidR="001523EC" w:rsidRDefault="001523EC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465F1"/>
    <w:rsid w:val="001523EC"/>
    <w:rsid w:val="001B05AB"/>
    <w:rsid w:val="00237BCA"/>
    <w:rsid w:val="00243024"/>
    <w:rsid w:val="002B28E0"/>
    <w:rsid w:val="0037354C"/>
    <w:rsid w:val="003B09ED"/>
    <w:rsid w:val="00632EC7"/>
    <w:rsid w:val="0065122D"/>
    <w:rsid w:val="00691D9E"/>
    <w:rsid w:val="006B4C95"/>
    <w:rsid w:val="0071429E"/>
    <w:rsid w:val="008B456E"/>
    <w:rsid w:val="009E5727"/>
    <w:rsid w:val="00B15450"/>
    <w:rsid w:val="00B1757E"/>
    <w:rsid w:val="00C01B1D"/>
    <w:rsid w:val="00C5674B"/>
    <w:rsid w:val="00C56F82"/>
    <w:rsid w:val="00C71D0D"/>
    <w:rsid w:val="00C84918"/>
    <w:rsid w:val="00D24179"/>
    <w:rsid w:val="00E16FBC"/>
    <w:rsid w:val="00E3377D"/>
    <w:rsid w:val="00ED59A3"/>
    <w:rsid w:val="00F4296D"/>
    <w:rsid w:val="00F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2025-05-29T07:10:00Z</dcterms:created>
  <dcterms:modified xsi:type="dcterms:W3CDTF">2025-05-29T07:10:00Z</dcterms:modified>
</cp:coreProperties>
</file>